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D" w:rsidRPr="004C4023" w:rsidRDefault="003C2770" w:rsidP="003C2770">
      <w:pPr>
        <w:jc w:val="right"/>
        <w:rPr>
          <w:bdr w:val="single" w:sz="4" w:space="0" w:color="auto"/>
        </w:rPr>
      </w:pPr>
      <w:r w:rsidRPr="003C2770">
        <w:rPr>
          <w:b/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023">
        <w:rPr>
          <w:b/>
          <w:sz w:val="24"/>
          <w:szCs w:val="24"/>
        </w:rPr>
        <w:tab/>
      </w:r>
      <w:r w:rsidR="004C4023">
        <w:rPr>
          <w:b/>
          <w:sz w:val="24"/>
          <w:szCs w:val="24"/>
        </w:rPr>
        <w:tab/>
      </w:r>
      <w:r w:rsidR="004C4023">
        <w:rPr>
          <w:b/>
          <w:sz w:val="24"/>
          <w:szCs w:val="24"/>
        </w:rPr>
        <w:tab/>
      </w:r>
      <w:r w:rsidR="004C4023">
        <w:rPr>
          <w:b/>
          <w:sz w:val="24"/>
          <w:szCs w:val="24"/>
        </w:rPr>
        <w:tab/>
      </w:r>
      <w:r w:rsidR="004C4023">
        <w:rPr>
          <w:b/>
          <w:sz w:val="24"/>
          <w:szCs w:val="24"/>
        </w:rPr>
        <w:tab/>
      </w:r>
      <w:r w:rsidR="004C4023">
        <w:rPr>
          <w:b/>
          <w:sz w:val="24"/>
          <w:szCs w:val="24"/>
        </w:rPr>
        <w:tab/>
      </w:r>
      <w:r w:rsidR="004C4023">
        <w:rPr>
          <w:b/>
          <w:sz w:val="24"/>
          <w:szCs w:val="24"/>
        </w:rPr>
        <w:tab/>
      </w:r>
      <w:r w:rsidR="004C4023">
        <w:rPr>
          <w:b/>
          <w:sz w:val="24"/>
          <w:szCs w:val="24"/>
        </w:rPr>
        <w:tab/>
      </w:r>
      <w:r w:rsidR="004C4023">
        <w:rPr>
          <w:b/>
          <w:sz w:val="24"/>
          <w:szCs w:val="24"/>
        </w:rPr>
        <w:tab/>
        <w:t xml:space="preserve">   </w:t>
      </w:r>
      <w:r w:rsidR="004C4023" w:rsidRPr="00AE123D">
        <w:rPr>
          <w:bdr w:val="single" w:sz="4" w:space="0" w:color="auto"/>
        </w:rPr>
        <w:t xml:space="preserve"> </w:t>
      </w:r>
      <w:r w:rsidR="004C4023">
        <w:rPr>
          <w:bdr w:val="single" w:sz="4" w:space="0" w:color="auto"/>
        </w:rPr>
        <w:t>VY_32_INOVACE_</w:t>
      </w:r>
      <w:r w:rsidR="004C4023" w:rsidRPr="00937753">
        <w:rPr>
          <w:bdr w:val="single" w:sz="4" w:space="0" w:color="auto"/>
        </w:rPr>
        <w:t>1</w:t>
      </w:r>
      <w:r w:rsidR="004C4023">
        <w:rPr>
          <w:bdr w:val="single" w:sz="4" w:space="0" w:color="auto"/>
        </w:rPr>
        <w:t>59</w:t>
      </w:r>
      <w:r w:rsidR="006B50BD">
        <w:rPr>
          <w:b/>
          <w:sz w:val="24"/>
          <w:szCs w:val="24"/>
        </w:rPr>
        <w:tab/>
        <w:t xml:space="preserve">         </w:t>
      </w:r>
    </w:p>
    <w:p w:rsidR="004C4023" w:rsidRPr="006B50BD" w:rsidRDefault="004C4023">
      <w:pPr>
        <w:rPr>
          <w:bdr w:val="single" w:sz="4" w:space="0" w:color="auto"/>
        </w:rPr>
      </w:pPr>
      <w:r>
        <w:rPr>
          <w:b/>
          <w:sz w:val="24"/>
          <w:szCs w:val="24"/>
        </w:rPr>
        <w:t>KULTURA RANÉHO NOVOVĚKU</w:t>
      </w:r>
    </w:p>
    <w:p w:rsidR="006B50BD" w:rsidRDefault="006B50BD"/>
    <w:tbl>
      <w:tblPr>
        <w:tblStyle w:val="Mkatabulky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87"/>
        <w:gridCol w:w="589"/>
        <w:gridCol w:w="588"/>
        <w:gridCol w:w="589"/>
        <w:gridCol w:w="585"/>
        <w:gridCol w:w="586"/>
        <w:gridCol w:w="576"/>
        <w:gridCol w:w="576"/>
      </w:tblGrid>
      <w:tr w:rsidR="006B50BD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Pr="00A32D25" w:rsidRDefault="006B50BD" w:rsidP="00F52C5D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right w:val="single" w:sz="18" w:space="0" w:color="auto"/>
            </w:tcBorders>
          </w:tcPr>
          <w:p w:rsidR="006B50BD" w:rsidRDefault="006B50BD" w:rsidP="00F52C5D"/>
          <w:p w:rsidR="006B50BD" w:rsidRDefault="006B50BD" w:rsidP="00F52C5D">
            <w:r>
              <w:t>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single" w:sz="18" w:space="0" w:color="auto"/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88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8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86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6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6B50BD" w:rsidRDefault="006B50BD" w:rsidP="00F52C5D"/>
        </w:tc>
      </w:tr>
      <w:tr w:rsidR="006B50BD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Pr="00A32D25" w:rsidRDefault="006B50BD" w:rsidP="00F52C5D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</w:tcBorders>
          </w:tcPr>
          <w:p w:rsidR="006B50BD" w:rsidRDefault="006B50BD" w:rsidP="00F52C5D"/>
          <w:p w:rsidR="006B50BD" w:rsidRDefault="006B50BD" w:rsidP="00F52C5D">
            <w:r>
              <w:t>2</w:t>
            </w:r>
          </w:p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  <w:tcBorders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BD" w:rsidRDefault="006B50BD" w:rsidP="006B50BD"/>
        </w:tc>
        <w:tc>
          <w:tcPr>
            <w:tcW w:w="589" w:type="dxa"/>
            <w:tcBorders>
              <w:left w:val="single" w:sz="18" w:space="0" w:color="auto"/>
              <w:right w:val="nil"/>
            </w:tcBorders>
          </w:tcPr>
          <w:p w:rsidR="006B50BD" w:rsidRDefault="006B50BD" w:rsidP="00F52C5D"/>
        </w:tc>
        <w:tc>
          <w:tcPr>
            <w:tcW w:w="588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85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86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76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6B50BD" w:rsidRDefault="006B50BD" w:rsidP="00F52C5D"/>
        </w:tc>
      </w:tr>
      <w:tr w:rsidR="006B50BD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6B50BD" w:rsidRDefault="006B50BD" w:rsidP="00F52C5D"/>
          <w:p w:rsidR="006B50BD" w:rsidRPr="00A32D25" w:rsidRDefault="006B50BD" w:rsidP="00F52C5D">
            <w:r w:rsidRPr="00A32D25"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  <w:tcBorders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single" w:sz="18" w:space="0" w:color="auto"/>
            </w:tcBorders>
          </w:tcPr>
          <w:p w:rsidR="006B50BD" w:rsidRDefault="006B50BD" w:rsidP="00F52C5D"/>
        </w:tc>
        <w:tc>
          <w:tcPr>
            <w:tcW w:w="588" w:type="dxa"/>
          </w:tcPr>
          <w:p w:rsidR="006B50BD" w:rsidRDefault="006B50BD" w:rsidP="00F52C5D"/>
        </w:tc>
        <w:tc>
          <w:tcPr>
            <w:tcW w:w="589" w:type="dxa"/>
          </w:tcPr>
          <w:p w:rsidR="006B50BD" w:rsidRDefault="006B50BD" w:rsidP="00F52C5D"/>
        </w:tc>
        <w:tc>
          <w:tcPr>
            <w:tcW w:w="585" w:type="dxa"/>
          </w:tcPr>
          <w:p w:rsidR="006B50BD" w:rsidRDefault="006B50BD" w:rsidP="00F52C5D"/>
        </w:tc>
        <w:tc>
          <w:tcPr>
            <w:tcW w:w="586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6" w:type="dxa"/>
            <w:tcBorders>
              <w:bottom w:val="single" w:sz="4" w:space="0" w:color="auto"/>
            </w:tcBorders>
          </w:tcPr>
          <w:p w:rsidR="006B50BD" w:rsidRDefault="006B50BD" w:rsidP="006B50BD"/>
        </w:tc>
        <w:tc>
          <w:tcPr>
            <w:tcW w:w="576" w:type="dxa"/>
            <w:tcBorders>
              <w:bottom w:val="single" w:sz="4" w:space="0" w:color="auto"/>
            </w:tcBorders>
          </w:tcPr>
          <w:p w:rsidR="006B50BD" w:rsidRDefault="006B50BD" w:rsidP="00F52C5D"/>
        </w:tc>
      </w:tr>
      <w:tr w:rsidR="006B50BD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Pr="00A32D25" w:rsidRDefault="006B50BD" w:rsidP="00F52C5D">
            <w:pPr>
              <w:rPr>
                <w:b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</w:tcBorders>
          </w:tcPr>
          <w:p w:rsidR="006B50BD" w:rsidRDefault="006B50BD" w:rsidP="00F52C5D"/>
          <w:p w:rsidR="006B50BD" w:rsidRDefault="006B50BD" w:rsidP="00F52C5D">
            <w:r>
              <w:t>4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single" w:sz="18" w:space="0" w:color="auto"/>
            </w:tcBorders>
          </w:tcPr>
          <w:p w:rsidR="006B50BD" w:rsidRDefault="006B50BD" w:rsidP="00F52C5D"/>
        </w:tc>
        <w:tc>
          <w:tcPr>
            <w:tcW w:w="588" w:type="dxa"/>
          </w:tcPr>
          <w:p w:rsidR="006B50BD" w:rsidRDefault="006B50BD" w:rsidP="00F52C5D"/>
        </w:tc>
        <w:tc>
          <w:tcPr>
            <w:tcW w:w="589" w:type="dxa"/>
          </w:tcPr>
          <w:p w:rsidR="006B50BD" w:rsidRDefault="006B50BD" w:rsidP="00F52C5D"/>
        </w:tc>
        <w:tc>
          <w:tcPr>
            <w:tcW w:w="58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86" w:type="dxa"/>
            <w:tcBorders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6B50BD" w:rsidRDefault="006B50BD" w:rsidP="00F52C5D"/>
          <w:p w:rsidR="006B50BD" w:rsidRDefault="006B50BD" w:rsidP="00F52C5D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6B50BD" w:rsidRDefault="006B50BD" w:rsidP="00F52C5D"/>
        </w:tc>
      </w:tr>
      <w:tr w:rsidR="006B50BD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Pr="00A32D25" w:rsidRDefault="006B50BD" w:rsidP="00F52C5D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6B50BD" w:rsidRDefault="006B50BD" w:rsidP="00F52C5D"/>
          <w:p w:rsidR="006B50BD" w:rsidRDefault="006B50BD" w:rsidP="00F52C5D">
            <w: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  <w:tcBorders>
              <w:bottom w:val="single" w:sz="4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single" w:sz="18" w:space="0" w:color="auto"/>
            </w:tcBorders>
          </w:tcPr>
          <w:p w:rsidR="006B50BD" w:rsidRDefault="006B50BD" w:rsidP="00F52C5D"/>
        </w:tc>
        <w:tc>
          <w:tcPr>
            <w:tcW w:w="588" w:type="dxa"/>
          </w:tcPr>
          <w:p w:rsidR="006B50BD" w:rsidRDefault="006B50BD" w:rsidP="00F52C5D"/>
        </w:tc>
        <w:tc>
          <w:tcPr>
            <w:tcW w:w="589" w:type="dxa"/>
          </w:tcPr>
          <w:p w:rsidR="006B50BD" w:rsidRDefault="006B50BD" w:rsidP="00F52C5D"/>
        </w:tc>
        <w:tc>
          <w:tcPr>
            <w:tcW w:w="585" w:type="dxa"/>
            <w:tcBorders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  <w:p w:rsidR="006B50BD" w:rsidRDefault="006B50BD" w:rsidP="00F52C5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</w:tr>
      <w:tr w:rsidR="006B50BD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Pr="00A32D25" w:rsidRDefault="006B50BD" w:rsidP="00F52C5D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  <w:right w:val="single" w:sz="18" w:space="0" w:color="auto"/>
            </w:tcBorders>
          </w:tcPr>
          <w:p w:rsidR="006B50BD" w:rsidRDefault="006B50BD" w:rsidP="00F52C5D"/>
          <w:p w:rsidR="006B50BD" w:rsidRDefault="006B50BD" w:rsidP="00F52C5D">
            <w:r>
              <w:t>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single" w:sz="18" w:space="0" w:color="auto"/>
            </w:tcBorders>
          </w:tcPr>
          <w:p w:rsidR="006B50BD" w:rsidRDefault="006B50BD" w:rsidP="00F52C5D"/>
        </w:tc>
        <w:tc>
          <w:tcPr>
            <w:tcW w:w="588" w:type="dxa"/>
          </w:tcPr>
          <w:p w:rsidR="006B50BD" w:rsidRDefault="006B50BD" w:rsidP="00F52C5D"/>
        </w:tc>
        <w:tc>
          <w:tcPr>
            <w:tcW w:w="589" w:type="dxa"/>
          </w:tcPr>
          <w:p w:rsidR="006B50BD" w:rsidRDefault="006B50BD" w:rsidP="00F52C5D"/>
        </w:tc>
        <w:tc>
          <w:tcPr>
            <w:tcW w:w="585" w:type="dxa"/>
            <w:tcBorders>
              <w:top w:val="nil"/>
              <w:right w:val="nil"/>
            </w:tcBorders>
          </w:tcPr>
          <w:p w:rsidR="006B50BD" w:rsidRDefault="006B50BD" w:rsidP="00F52C5D"/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6B50BD" w:rsidRDefault="006B50BD" w:rsidP="00F52C5D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6B50BD" w:rsidRDefault="006B50BD" w:rsidP="00F52C5D"/>
          <w:p w:rsidR="006B50BD" w:rsidRDefault="006B50BD" w:rsidP="00F52C5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</w:tr>
      <w:tr w:rsidR="006B50BD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6B50BD" w:rsidRPr="00A32D25" w:rsidRDefault="006B50BD" w:rsidP="00F52C5D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top w:val="nil"/>
              <w:left w:val="nil"/>
            </w:tcBorders>
          </w:tcPr>
          <w:p w:rsidR="006B50BD" w:rsidRDefault="006B50BD" w:rsidP="00F52C5D"/>
          <w:p w:rsidR="006B50BD" w:rsidRDefault="006B50BD" w:rsidP="00F52C5D">
            <w:r>
              <w:t>7</w:t>
            </w:r>
          </w:p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  <w:tcBorders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single" w:sz="18" w:space="0" w:color="auto"/>
            </w:tcBorders>
          </w:tcPr>
          <w:p w:rsidR="006B50BD" w:rsidRDefault="006B50BD" w:rsidP="00F52C5D"/>
        </w:tc>
        <w:tc>
          <w:tcPr>
            <w:tcW w:w="588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8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86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6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6B50BD" w:rsidRDefault="006B50BD" w:rsidP="00F52C5D"/>
        </w:tc>
      </w:tr>
      <w:tr w:rsidR="006B50BD" w:rsidTr="00F52C5D"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6B50BD" w:rsidRDefault="006B50BD" w:rsidP="00F52C5D"/>
          <w:p w:rsidR="006B50BD" w:rsidRDefault="006B50BD" w:rsidP="00F52C5D">
            <w:r>
              <w:t>8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Pr="00246297" w:rsidRDefault="006B50BD" w:rsidP="00F52C5D"/>
        </w:tc>
        <w:tc>
          <w:tcPr>
            <w:tcW w:w="575" w:type="dxa"/>
            <w:tcBorders>
              <w:bottom w:val="single" w:sz="4" w:space="0" w:color="auto"/>
            </w:tcBorders>
          </w:tcPr>
          <w:p w:rsidR="006B50BD" w:rsidRDefault="006B50BD" w:rsidP="00F52C5D"/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  <w:tcBorders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single" w:sz="18" w:space="0" w:color="auto"/>
            </w:tcBorders>
          </w:tcPr>
          <w:p w:rsidR="006B50BD" w:rsidRDefault="006B50BD" w:rsidP="00F52C5D"/>
        </w:tc>
        <w:tc>
          <w:tcPr>
            <w:tcW w:w="588" w:type="dxa"/>
            <w:tcBorders>
              <w:right w:val="nil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nil"/>
              <w:right w:val="nil"/>
            </w:tcBorders>
          </w:tcPr>
          <w:p w:rsidR="006B50BD" w:rsidRDefault="006B50BD" w:rsidP="00F52C5D"/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6B50BD" w:rsidRDefault="006B50BD" w:rsidP="00F52C5D"/>
          <w:p w:rsidR="006B50BD" w:rsidRDefault="006B50BD" w:rsidP="00F52C5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</w:tr>
      <w:tr w:rsidR="006B50BD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6B50BD" w:rsidRPr="00A32D25" w:rsidRDefault="006B50BD" w:rsidP="00F52C5D">
            <w:pPr>
              <w:rPr>
                <w:b/>
              </w:rPr>
            </w:pPr>
          </w:p>
        </w:tc>
        <w:tc>
          <w:tcPr>
            <w:tcW w:w="575" w:type="dxa"/>
            <w:tcBorders>
              <w:left w:val="nil"/>
              <w:bottom w:val="nil"/>
            </w:tcBorders>
          </w:tcPr>
          <w:p w:rsidR="006B50BD" w:rsidRDefault="006B50BD" w:rsidP="00F52C5D">
            <w:r>
              <w:t>9</w:t>
            </w:r>
          </w:p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</w:tcPr>
          <w:p w:rsidR="006B50BD" w:rsidRDefault="006B50BD" w:rsidP="00F52C5D"/>
        </w:tc>
        <w:tc>
          <w:tcPr>
            <w:tcW w:w="575" w:type="dxa"/>
            <w:tcBorders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0BD" w:rsidRDefault="006B50BD" w:rsidP="00F52C5D"/>
        </w:tc>
        <w:tc>
          <w:tcPr>
            <w:tcW w:w="589" w:type="dxa"/>
            <w:tcBorders>
              <w:left w:val="single" w:sz="18" w:space="0" w:color="auto"/>
            </w:tcBorders>
          </w:tcPr>
          <w:p w:rsidR="006B50BD" w:rsidRDefault="006B50BD" w:rsidP="00F52C5D"/>
        </w:tc>
        <w:tc>
          <w:tcPr>
            <w:tcW w:w="588" w:type="dxa"/>
          </w:tcPr>
          <w:p w:rsidR="006B50BD" w:rsidRDefault="006B50BD" w:rsidP="00F52C5D"/>
        </w:tc>
        <w:tc>
          <w:tcPr>
            <w:tcW w:w="589" w:type="dxa"/>
          </w:tcPr>
          <w:p w:rsidR="006B50BD" w:rsidRDefault="006B50BD" w:rsidP="00F52C5D"/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  <w:p w:rsidR="006B50BD" w:rsidRDefault="006B50BD" w:rsidP="00F52C5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B50BD" w:rsidRDefault="006B50BD" w:rsidP="00F52C5D"/>
        </w:tc>
      </w:tr>
    </w:tbl>
    <w:p w:rsidR="006B50BD" w:rsidRDefault="006B50BD" w:rsidP="006B50BD"/>
    <w:p w:rsidR="006B50BD" w:rsidRDefault="006B50BD" w:rsidP="006B50BD">
      <w:proofErr w:type="gramStart"/>
      <w:r>
        <w:t>TAJENKA : …</w:t>
      </w:r>
      <w:proofErr w:type="gramEnd"/>
      <w:r>
        <w:t>……………………………………………………………………………………………………….</w:t>
      </w:r>
    </w:p>
    <w:p w:rsidR="006B50BD" w:rsidRDefault="006B50BD" w:rsidP="006B50BD"/>
    <w:p w:rsidR="006B50BD" w:rsidRDefault="006B50BD" w:rsidP="006B50BD"/>
    <w:p w:rsidR="006B50BD" w:rsidRDefault="006B50BD" w:rsidP="006B50BD">
      <w:r>
        <w:t>V učebnici na str. 141 vyhledej:</w:t>
      </w:r>
    </w:p>
    <w:p w:rsidR="006B50BD" w:rsidRDefault="006B50BD" w:rsidP="006B50BD">
      <w:pPr>
        <w:pStyle w:val="Odstavecseseznamem"/>
        <w:numPr>
          <w:ilvl w:val="0"/>
          <w:numId w:val="1"/>
        </w:numPr>
      </w:pPr>
      <w:r>
        <w:t xml:space="preserve">které město se stalo kolébkou tohoto uměleckého </w:t>
      </w:r>
      <w:proofErr w:type="gramStart"/>
      <w:r>
        <w:t>stylu   …</w:t>
      </w:r>
      <w:proofErr w:type="gramEnd"/>
      <w:r>
        <w:t>……………………………………………………</w:t>
      </w:r>
    </w:p>
    <w:p w:rsidR="006B50BD" w:rsidRDefault="006B50BD" w:rsidP="006B50BD">
      <w:pPr>
        <w:pStyle w:val="Odstavecseseznamem"/>
      </w:pPr>
    </w:p>
    <w:p w:rsidR="006B50BD" w:rsidRDefault="006B50BD" w:rsidP="006B50BD">
      <w:pPr>
        <w:pStyle w:val="Odstavecseseznamem"/>
        <w:numPr>
          <w:ilvl w:val="0"/>
          <w:numId w:val="1"/>
        </w:numPr>
      </w:pPr>
      <w:r>
        <w:t>jak se nazývá technika, kterou byly renesanční stavby v Čechách zdobeny …………………………….</w:t>
      </w:r>
    </w:p>
    <w:p w:rsidR="006B50BD" w:rsidRDefault="006B50BD" w:rsidP="006B50BD">
      <w:pPr>
        <w:pStyle w:val="Odstavecseseznamem"/>
      </w:pPr>
    </w:p>
    <w:p w:rsidR="006B50BD" w:rsidRDefault="006B50BD" w:rsidP="006B50BD">
      <w:pPr>
        <w:pStyle w:val="Odstavecseseznamem"/>
        <w:numPr>
          <w:ilvl w:val="0"/>
          <w:numId w:val="1"/>
        </w:numPr>
      </w:pPr>
      <w:r>
        <w:t>kdo se stal středem pozornosti ………………………………………………………………………………………………</w:t>
      </w:r>
    </w:p>
    <w:p w:rsidR="006B50BD" w:rsidRDefault="006B50BD" w:rsidP="006B50BD">
      <w:pPr>
        <w:pStyle w:val="Odstavecseseznamem"/>
      </w:pPr>
    </w:p>
    <w:p w:rsidR="006B50BD" w:rsidRDefault="006B50BD" w:rsidP="006B50BD">
      <w:pPr>
        <w:pStyle w:val="Odstavecseseznamem"/>
        <w:numPr>
          <w:ilvl w:val="0"/>
          <w:numId w:val="1"/>
        </w:numPr>
      </w:pPr>
      <w:r>
        <w:t>na co se začalo klást důraz …………………………………………………………………………………………………….</w:t>
      </w:r>
    </w:p>
    <w:p w:rsidR="006B50BD" w:rsidRDefault="006B50BD" w:rsidP="006B50BD">
      <w:pPr>
        <w:pStyle w:val="Odstavecseseznamem"/>
      </w:pPr>
    </w:p>
    <w:p w:rsidR="006B50BD" w:rsidRDefault="006B50BD" w:rsidP="006B50BD">
      <w:pPr>
        <w:pStyle w:val="Odstavecseseznamem"/>
        <w:numPr>
          <w:ilvl w:val="0"/>
          <w:numId w:val="1"/>
        </w:numPr>
      </w:pPr>
      <w:r>
        <w:t>jak se začal nový myšlenkový svět nazývat …………………………………………………………………………….</w:t>
      </w:r>
    </w:p>
    <w:p w:rsidR="006B50BD" w:rsidRDefault="006B50BD"/>
    <w:p w:rsidR="006B50BD" w:rsidRDefault="006B50BD"/>
    <w:p w:rsidR="006B50BD" w:rsidRDefault="006B50BD"/>
    <w:p w:rsidR="00E830F3" w:rsidRPr="00E830F3" w:rsidRDefault="003C2770" w:rsidP="003C2770">
      <w:pPr>
        <w:jc w:val="right"/>
        <w:rPr>
          <w:bdr w:val="single" w:sz="4" w:space="0" w:color="auto"/>
        </w:rPr>
      </w:pPr>
      <w:r w:rsidRPr="003C2770">
        <w:rPr>
          <w:b/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0F3">
        <w:rPr>
          <w:b/>
          <w:sz w:val="24"/>
          <w:szCs w:val="24"/>
        </w:rPr>
        <w:tab/>
      </w:r>
      <w:r w:rsidR="00E830F3">
        <w:rPr>
          <w:b/>
          <w:sz w:val="24"/>
          <w:szCs w:val="24"/>
        </w:rPr>
        <w:tab/>
      </w:r>
      <w:r w:rsidR="00E830F3">
        <w:rPr>
          <w:b/>
          <w:sz w:val="24"/>
          <w:szCs w:val="24"/>
        </w:rPr>
        <w:tab/>
      </w:r>
      <w:r w:rsidR="00E830F3">
        <w:rPr>
          <w:b/>
          <w:sz w:val="24"/>
          <w:szCs w:val="24"/>
        </w:rPr>
        <w:tab/>
      </w:r>
      <w:r w:rsidR="00E830F3">
        <w:rPr>
          <w:b/>
          <w:sz w:val="24"/>
          <w:szCs w:val="24"/>
        </w:rPr>
        <w:tab/>
      </w:r>
      <w:r w:rsidR="00E830F3">
        <w:rPr>
          <w:b/>
          <w:sz w:val="24"/>
          <w:szCs w:val="24"/>
        </w:rPr>
        <w:tab/>
      </w:r>
      <w:r w:rsidR="00E830F3">
        <w:rPr>
          <w:b/>
          <w:sz w:val="24"/>
          <w:szCs w:val="24"/>
        </w:rPr>
        <w:tab/>
      </w:r>
      <w:r w:rsidR="00E830F3">
        <w:rPr>
          <w:b/>
          <w:sz w:val="24"/>
          <w:szCs w:val="24"/>
        </w:rPr>
        <w:tab/>
      </w:r>
      <w:r w:rsidR="00E830F3">
        <w:rPr>
          <w:b/>
          <w:sz w:val="24"/>
          <w:szCs w:val="24"/>
        </w:rPr>
        <w:tab/>
        <w:t xml:space="preserve">   </w:t>
      </w:r>
      <w:r w:rsidR="00E830F3" w:rsidRPr="00AE123D">
        <w:rPr>
          <w:bdr w:val="single" w:sz="4" w:space="0" w:color="auto"/>
        </w:rPr>
        <w:t xml:space="preserve"> </w:t>
      </w:r>
      <w:r w:rsidR="00E830F3">
        <w:rPr>
          <w:bdr w:val="single" w:sz="4" w:space="0" w:color="auto"/>
        </w:rPr>
        <w:t>VY_32_INOVACE_</w:t>
      </w:r>
      <w:r w:rsidR="00E830F3" w:rsidRPr="00937753">
        <w:rPr>
          <w:bdr w:val="single" w:sz="4" w:space="0" w:color="auto"/>
        </w:rPr>
        <w:t>1</w:t>
      </w:r>
      <w:r w:rsidR="00E830F3">
        <w:rPr>
          <w:bdr w:val="single" w:sz="4" w:space="0" w:color="auto"/>
        </w:rPr>
        <w:t>59</w:t>
      </w:r>
    </w:p>
    <w:p w:rsidR="00E830F3" w:rsidRDefault="00E830F3">
      <w:r>
        <w:t xml:space="preserve">Doplň do </w:t>
      </w:r>
      <w:proofErr w:type="gramStart"/>
      <w:r>
        <w:t>křížovky :</w:t>
      </w:r>
      <w:proofErr w:type="gramEnd"/>
    </w:p>
    <w:p w:rsidR="00E830F3" w:rsidRDefault="00E830F3" w:rsidP="00E830F3">
      <w:pPr>
        <w:pStyle w:val="Odstavecseseznamem"/>
        <w:numPr>
          <w:ilvl w:val="0"/>
          <w:numId w:val="3"/>
        </w:numPr>
      </w:pPr>
      <w:r>
        <w:t>císař, který přenesl sídlo do Prahy</w:t>
      </w:r>
    </w:p>
    <w:p w:rsidR="00E830F3" w:rsidRDefault="00E830F3" w:rsidP="00E830F3">
      <w:pPr>
        <w:pStyle w:val="Odstavecseseznamem"/>
        <w:numPr>
          <w:ilvl w:val="0"/>
          <w:numId w:val="3"/>
        </w:numPr>
      </w:pPr>
      <w:r>
        <w:t>dánský astronom</w:t>
      </w:r>
    </w:p>
    <w:p w:rsidR="00E830F3" w:rsidRDefault="00E830F3" w:rsidP="00E830F3">
      <w:pPr>
        <w:pStyle w:val="Odstavecseseznamem"/>
        <w:numPr>
          <w:ilvl w:val="0"/>
          <w:numId w:val="3"/>
        </w:numPr>
      </w:pPr>
      <w:r>
        <w:t>samostatné státy spojené osobou panovníka</w:t>
      </w:r>
    </w:p>
    <w:p w:rsidR="00E830F3" w:rsidRDefault="00C86579" w:rsidP="00E830F3">
      <w:pPr>
        <w:pStyle w:val="Odstavecseseznamem"/>
        <w:numPr>
          <w:ilvl w:val="0"/>
          <w:numId w:val="3"/>
        </w:numPr>
      </w:pPr>
      <w:r>
        <w:t xml:space="preserve">německý matematik, astronom a astrolog </w:t>
      </w:r>
      <w:r w:rsidR="00E830F3">
        <w:t>(</w:t>
      </w:r>
      <w:proofErr w:type="spellStart"/>
      <w:r w:rsidR="00E830F3">
        <w:t>Johannes</w:t>
      </w:r>
      <w:proofErr w:type="spellEnd"/>
      <w:r w:rsidR="00E830F3">
        <w:t>)</w:t>
      </w:r>
    </w:p>
    <w:p w:rsidR="00E830F3" w:rsidRDefault="00E830F3" w:rsidP="00E830F3">
      <w:pPr>
        <w:pStyle w:val="Odstavecseseznamem"/>
        <w:numPr>
          <w:ilvl w:val="0"/>
          <w:numId w:val="3"/>
        </w:numPr>
      </w:pPr>
      <w:r>
        <w:t>královská listina</w:t>
      </w:r>
    </w:p>
    <w:p w:rsidR="00E830F3" w:rsidRDefault="00E830F3" w:rsidP="00E830F3">
      <w:pPr>
        <w:pStyle w:val="Odstavecseseznamem"/>
        <w:numPr>
          <w:ilvl w:val="0"/>
          <w:numId w:val="3"/>
        </w:numPr>
      </w:pPr>
      <w:r>
        <w:t>manželka Ferdinanda I.</w:t>
      </w:r>
    </w:p>
    <w:p w:rsidR="00E830F3" w:rsidRDefault="00E830F3" w:rsidP="00E830F3">
      <w:pPr>
        <w:pStyle w:val="Odstavecseseznamem"/>
        <w:numPr>
          <w:ilvl w:val="0"/>
          <w:numId w:val="3"/>
        </w:numPr>
      </w:pPr>
      <w:r>
        <w:t>příslušníci nekatolických církví</w:t>
      </w:r>
    </w:p>
    <w:p w:rsidR="00E830F3" w:rsidRDefault="00E830F3" w:rsidP="00E830F3">
      <w:pPr>
        <w:pStyle w:val="Odstavecseseznamem"/>
        <w:numPr>
          <w:ilvl w:val="0"/>
          <w:numId w:val="3"/>
        </w:numPr>
      </w:pPr>
      <w:r>
        <w:t>letohrádek královny Anny</w:t>
      </w:r>
    </w:p>
    <w:p w:rsidR="006B50BD" w:rsidRDefault="006B50BD" w:rsidP="006B50BD">
      <w:pPr>
        <w:rPr>
          <w:bdr w:val="single" w:sz="4" w:space="0" w:color="aut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830F3" w:rsidRDefault="00E830F3" w:rsidP="006B50BD">
      <w:pPr>
        <w:rPr>
          <w:bdr w:val="single" w:sz="4" w:space="0" w:color="auto"/>
        </w:rPr>
      </w:pPr>
    </w:p>
    <w:p w:rsidR="006B50BD" w:rsidRDefault="006B50BD" w:rsidP="006B50BD">
      <w:pPr>
        <w:rPr>
          <w:bdr w:val="single" w:sz="4" w:space="0" w:color="auto"/>
        </w:rPr>
      </w:pPr>
    </w:p>
    <w:p w:rsidR="006B50BD" w:rsidRDefault="006B50BD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E830F3" w:rsidP="006B50BD">
      <w:pPr>
        <w:ind w:left="7080"/>
      </w:pPr>
    </w:p>
    <w:p w:rsidR="00E830F3" w:rsidRDefault="003C2770" w:rsidP="003C2770">
      <w:pPr>
        <w:ind w:hanging="1410"/>
      </w:pPr>
      <w:r>
        <w:lastRenderedPageBreak/>
        <w:t xml:space="preserve">                  </w:t>
      </w:r>
      <w:r w:rsidRPr="003C2770">
        <w:drawing>
          <wp:inline distT="0" distB="0" distL="0" distR="0">
            <wp:extent cx="3948430" cy="96202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AE123D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VY_32_INOVACE_</w:t>
      </w:r>
      <w:r w:rsidRPr="00937753">
        <w:rPr>
          <w:bdr w:val="single" w:sz="4" w:space="0" w:color="auto"/>
        </w:rPr>
        <w:t>1</w:t>
      </w:r>
      <w:r>
        <w:rPr>
          <w:bdr w:val="single" w:sz="4" w:space="0" w:color="auto"/>
        </w:rPr>
        <w:t>59</w:t>
      </w:r>
    </w:p>
    <w:p w:rsidR="00E830F3" w:rsidRDefault="00E830F3" w:rsidP="006B50BD">
      <w:pPr>
        <w:ind w:left="7080"/>
      </w:pPr>
    </w:p>
    <w:p w:rsidR="00E830F3" w:rsidRPr="00E830F3" w:rsidRDefault="00E830F3" w:rsidP="00E830F3">
      <w:pPr>
        <w:rPr>
          <w:bdr w:val="single" w:sz="4" w:space="0" w:color="aut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425C">
        <w:rPr>
          <w:b/>
          <w:sz w:val="24"/>
          <w:szCs w:val="24"/>
        </w:rPr>
        <w:t>ŘEŠENÍ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830F3" w:rsidRDefault="00E830F3" w:rsidP="006B50BD">
      <w:pPr>
        <w:ind w:left="7080"/>
      </w:pPr>
    </w:p>
    <w:tbl>
      <w:tblPr>
        <w:tblStyle w:val="Mkatabulky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87"/>
        <w:gridCol w:w="589"/>
        <w:gridCol w:w="588"/>
        <w:gridCol w:w="589"/>
        <w:gridCol w:w="585"/>
        <w:gridCol w:w="586"/>
        <w:gridCol w:w="576"/>
        <w:gridCol w:w="576"/>
      </w:tblGrid>
      <w:tr w:rsidR="00E830F3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Default="00E830F3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R</w:t>
            </w:r>
          </w:p>
        </w:tc>
        <w:tc>
          <w:tcPr>
            <w:tcW w:w="589" w:type="dxa"/>
            <w:tcBorders>
              <w:left w:val="single" w:sz="18" w:space="0" w:color="auto"/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U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D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O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L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F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II.</w:t>
            </w: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</w:tr>
      <w:tr w:rsidR="00E830F3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Default="00E830F3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2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B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R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A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H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9" w:type="dxa"/>
            <w:tcBorders>
              <w:left w:val="single" w:sz="18" w:space="0" w:color="auto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</w:tr>
      <w:tr w:rsidR="00E830F3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Default="00E830F3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P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R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S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O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N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 xml:space="preserve">Á </w:t>
            </w:r>
          </w:p>
        </w:tc>
        <w:tc>
          <w:tcPr>
            <w:tcW w:w="588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 xml:space="preserve">N </w:t>
            </w:r>
          </w:p>
        </w:tc>
        <w:tc>
          <w:tcPr>
            <w:tcW w:w="589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 xml:space="preserve">Í </w:t>
            </w:r>
          </w:p>
        </w:tc>
        <w:tc>
          <w:tcPr>
            <w:tcW w:w="58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 xml:space="preserve">U 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N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I</w:t>
            </w: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</w:tr>
      <w:tr w:rsidR="00E830F3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Default="00E830F3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4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K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P</w:t>
            </w:r>
          </w:p>
        </w:tc>
        <w:tc>
          <w:tcPr>
            <w:tcW w:w="588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L</w:t>
            </w:r>
          </w:p>
        </w:tc>
        <w:tc>
          <w:tcPr>
            <w:tcW w:w="589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R</w:t>
            </w:r>
          </w:p>
        </w:tc>
        <w:tc>
          <w:tcPr>
            <w:tcW w:w="586" w:type="dxa"/>
            <w:tcBorders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</w:tr>
      <w:tr w:rsidR="00E830F3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Default="00E830F3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M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A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J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S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T</w:t>
            </w:r>
          </w:p>
        </w:tc>
        <w:tc>
          <w:tcPr>
            <w:tcW w:w="588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Á</w:t>
            </w:r>
          </w:p>
        </w:tc>
        <w:tc>
          <w:tcPr>
            <w:tcW w:w="589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T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</w:tr>
      <w:tr w:rsidR="00E830F3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Default="00E830F3" w:rsidP="00F52C5D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left w:val="nil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A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N</w:t>
            </w:r>
          </w:p>
        </w:tc>
        <w:tc>
          <w:tcPr>
            <w:tcW w:w="588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N</w:t>
            </w:r>
          </w:p>
        </w:tc>
        <w:tc>
          <w:tcPr>
            <w:tcW w:w="589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A</w:t>
            </w: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</w:tr>
      <w:tr w:rsidR="00E830F3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Default="00E830F3" w:rsidP="00F52C5D"/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7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V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A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N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G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L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Í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C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I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</w:tr>
      <w:tr w:rsidR="00E830F3" w:rsidTr="00F52C5D"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E830F3" w:rsidRDefault="00E830F3" w:rsidP="00F52C5D"/>
          <w:p w:rsidR="00E830F3" w:rsidRDefault="00E830F3" w:rsidP="00F52C5D">
            <w:r>
              <w:t>8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R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F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O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R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M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A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C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88" w:type="dxa"/>
            <w:tcBorders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</w:tr>
      <w:tr w:rsidR="00E830F3" w:rsidTr="00F52C5D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830F3" w:rsidRDefault="00E830F3" w:rsidP="00F52C5D"/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b/>
                <w:color w:val="FF0000"/>
              </w:rPr>
            </w:pPr>
          </w:p>
        </w:tc>
        <w:tc>
          <w:tcPr>
            <w:tcW w:w="575" w:type="dxa"/>
            <w:tcBorders>
              <w:left w:val="nil"/>
              <w:bottom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9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B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75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L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V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D</w:t>
            </w:r>
          </w:p>
        </w:tc>
        <w:tc>
          <w:tcPr>
            <w:tcW w:w="588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E</w:t>
            </w:r>
          </w:p>
        </w:tc>
        <w:tc>
          <w:tcPr>
            <w:tcW w:w="589" w:type="dxa"/>
          </w:tcPr>
          <w:p w:rsidR="00E830F3" w:rsidRPr="0013425C" w:rsidRDefault="00E830F3" w:rsidP="00F52C5D">
            <w:pPr>
              <w:rPr>
                <w:color w:val="FF0000"/>
              </w:rPr>
            </w:pPr>
            <w:r w:rsidRPr="0013425C">
              <w:rPr>
                <w:color w:val="FF0000"/>
              </w:rPr>
              <w:t>R</w:t>
            </w: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  <w:p w:rsidR="00E830F3" w:rsidRPr="0013425C" w:rsidRDefault="00E830F3" w:rsidP="00F52C5D">
            <w:pPr>
              <w:rPr>
                <w:color w:val="FF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30F3" w:rsidRPr="0013425C" w:rsidRDefault="00E830F3" w:rsidP="00F52C5D">
            <w:pPr>
              <w:rPr>
                <w:color w:val="FF0000"/>
              </w:rPr>
            </w:pPr>
          </w:p>
        </w:tc>
      </w:tr>
    </w:tbl>
    <w:p w:rsidR="00E830F3" w:rsidRDefault="00E830F3" w:rsidP="00E830F3"/>
    <w:p w:rsidR="00E830F3" w:rsidRDefault="00E830F3" w:rsidP="00E830F3">
      <w:proofErr w:type="gramStart"/>
      <w:r>
        <w:t>TAJENKA : …</w:t>
      </w:r>
      <w:proofErr w:type="gramEnd"/>
      <w:r>
        <w:t>…………………</w:t>
      </w:r>
      <w:r w:rsidR="0013425C" w:rsidRPr="0013425C">
        <w:rPr>
          <w:color w:val="FF0000"/>
        </w:rPr>
        <w:t>RENESANCE</w:t>
      </w:r>
      <w:r w:rsidRPr="0013425C">
        <w:rPr>
          <w:color w:val="FF0000"/>
        </w:rPr>
        <w:t>…</w:t>
      </w:r>
      <w:r>
        <w:t>………………………………………………………………………………….</w:t>
      </w:r>
    </w:p>
    <w:p w:rsidR="00E830F3" w:rsidRPr="0013425C" w:rsidRDefault="00E830F3" w:rsidP="00E830F3">
      <w:pPr>
        <w:rPr>
          <w:color w:val="FF0000"/>
        </w:rPr>
      </w:pPr>
      <w:r>
        <w:t>V učebnici na str. 141 vyhledej:</w:t>
      </w:r>
    </w:p>
    <w:p w:rsidR="00E830F3" w:rsidRDefault="00E830F3" w:rsidP="00E830F3">
      <w:pPr>
        <w:pStyle w:val="Odstavecseseznamem"/>
        <w:numPr>
          <w:ilvl w:val="0"/>
          <w:numId w:val="4"/>
        </w:numPr>
      </w:pPr>
      <w:r w:rsidRPr="0013425C">
        <w:t xml:space="preserve">které město se stalo kolébkou tohoto uměleckého </w:t>
      </w:r>
      <w:proofErr w:type="gramStart"/>
      <w:r w:rsidRPr="0013425C">
        <w:t>stylu   …</w:t>
      </w:r>
      <w:proofErr w:type="gramEnd"/>
      <w:r w:rsidRPr="0013425C">
        <w:t>…</w:t>
      </w:r>
      <w:r w:rsidR="0013425C" w:rsidRPr="0013425C">
        <w:rPr>
          <w:color w:val="FF0000"/>
        </w:rPr>
        <w:t>FLORENCIE(ITÁLIE</w:t>
      </w:r>
      <w:r w:rsidR="0013425C">
        <w:t>)</w:t>
      </w:r>
      <w:r>
        <w:t>…</w:t>
      </w:r>
    </w:p>
    <w:p w:rsidR="00E830F3" w:rsidRDefault="00E830F3" w:rsidP="00E830F3">
      <w:pPr>
        <w:pStyle w:val="Odstavecseseznamem"/>
      </w:pPr>
    </w:p>
    <w:p w:rsidR="0013425C" w:rsidRDefault="00E830F3" w:rsidP="00E830F3">
      <w:pPr>
        <w:pStyle w:val="Odstavecseseznamem"/>
        <w:numPr>
          <w:ilvl w:val="0"/>
          <w:numId w:val="4"/>
        </w:numPr>
      </w:pPr>
      <w:r>
        <w:t>jak se nazývá technika, kterou byly renesanční stavby v Čechách zdobeny …</w:t>
      </w:r>
      <w:r w:rsidR="0013425C" w:rsidRPr="0013425C">
        <w:rPr>
          <w:color w:val="FF0000"/>
        </w:rPr>
        <w:t>SGRAFITA</w:t>
      </w:r>
      <w:r w:rsidR="0013425C">
        <w:t xml:space="preserve">………. </w:t>
      </w:r>
    </w:p>
    <w:p w:rsidR="0013425C" w:rsidRDefault="0013425C" w:rsidP="0013425C">
      <w:pPr>
        <w:pStyle w:val="Odstavecseseznamem"/>
      </w:pPr>
    </w:p>
    <w:p w:rsidR="00E830F3" w:rsidRDefault="0013425C" w:rsidP="00E830F3">
      <w:pPr>
        <w:pStyle w:val="Odstavecseseznamem"/>
        <w:numPr>
          <w:ilvl w:val="0"/>
          <w:numId w:val="4"/>
        </w:numPr>
      </w:pPr>
      <w:r>
        <w:t>K</w:t>
      </w:r>
      <w:r w:rsidR="00E830F3">
        <w:t>do se stal středem pozornosti ………………</w:t>
      </w:r>
      <w:r w:rsidRPr="0013425C">
        <w:rPr>
          <w:color w:val="FF0000"/>
        </w:rPr>
        <w:t>ČLOVĚK</w:t>
      </w:r>
      <w:r w:rsidR="00E830F3">
        <w:t>………………………………………………………………</w:t>
      </w:r>
    </w:p>
    <w:p w:rsidR="00E830F3" w:rsidRDefault="00E830F3" w:rsidP="00E830F3">
      <w:pPr>
        <w:pStyle w:val="Odstavecseseznamem"/>
      </w:pPr>
    </w:p>
    <w:p w:rsidR="00E830F3" w:rsidRDefault="00E830F3" w:rsidP="00E830F3">
      <w:pPr>
        <w:pStyle w:val="Odstavecseseznamem"/>
        <w:numPr>
          <w:ilvl w:val="0"/>
          <w:numId w:val="4"/>
        </w:numPr>
      </w:pPr>
      <w:r>
        <w:t>na co se začalo klást důraz …………………</w:t>
      </w:r>
      <w:r w:rsidR="0013425C" w:rsidRPr="0013425C">
        <w:rPr>
          <w:color w:val="FF0000"/>
        </w:rPr>
        <w:t>NA LIDSKÝ ROZUM</w:t>
      </w:r>
      <w:r w:rsidR="0013425C">
        <w:t xml:space="preserve"> </w:t>
      </w:r>
      <w:r>
        <w:t>…………………………………………</w:t>
      </w:r>
      <w:r w:rsidR="0013425C">
        <w:t>………</w:t>
      </w:r>
    </w:p>
    <w:p w:rsidR="00E830F3" w:rsidRDefault="00E830F3" w:rsidP="00E830F3">
      <w:pPr>
        <w:pStyle w:val="Odstavecseseznamem"/>
      </w:pPr>
    </w:p>
    <w:p w:rsidR="00E830F3" w:rsidRDefault="00E830F3" w:rsidP="00E830F3">
      <w:pPr>
        <w:pStyle w:val="Odstavecseseznamem"/>
        <w:numPr>
          <w:ilvl w:val="0"/>
          <w:numId w:val="4"/>
        </w:numPr>
      </w:pPr>
      <w:r>
        <w:t>jak se začal nový myšlenkový svět nazývat ……………</w:t>
      </w:r>
      <w:r w:rsidR="0013425C" w:rsidRPr="0013425C">
        <w:rPr>
          <w:color w:val="FF0000"/>
        </w:rPr>
        <w:t>HUMANISMUS</w:t>
      </w:r>
      <w:r>
        <w:t>…………………………………….</w:t>
      </w:r>
    </w:p>
    <w:p w:rsidR="0013425C" w:rsidRDefault="0013425C" w:rsidP="0013425C">
      <w:pPr>
        <w:pStyle w:val="Odstavecseseznamem"/>
      </w:pPr>
    </w:p>
    <w:p w:rsidR="0013425C" w:rsidRDefault="0013425C" w:rsidP="0013425C">
      <w:pPr>
        <w:pStyle w:val="Odstavecseseznamem"/>
      </w:pPr>
    </w:p>
    <w:p w:rsidR="0013425C" w:rsidRDefault="0013425C" w:rsidP="0013425C">
      <w:pPr>
        <w:pStyle w:val="Odstavecseseznamem"/>
      </w:pPr>
    </w:p>
    <w:p w:rsidR="0013425C" w:rsidRDefault="0013425C" w:rsidP="0013425C">
      <w:pPr>
        <w:pStyle w:val="Odstavecseseznamem"/>
      </w:pPr>
    </w:p>
    <w:p w:rsidR="0013425C" w:rsidRDefault="0013425C" w:rsidP="0013425C">
      <w:pPr>
        <w:pStyle w:val="Odstavecseseznamem"/>
      </w:pPr>
    </w:p>
    <w:p w:rsidR="0013425C" w:rsidRDefault="0013425C" w:rsidP="0013425C">
      <w:pPr>
        <w:pStyle w:val="Odstavecseseznamem"/>
      </w:pPr>
    </w:p>
    <w:p w:rsidR="0013425C" w:rsidRDefault="0013425C" w:rsidP="0013425C">
      <w:pPr>
        <w:pStyle w:val="Odstavecseseznamem"/>
      </w:pPr>
    </w:p>
    <w:p w:rsidR="0013425C" w:rsidRDefault="0013425C" w:rsidP="0013425C">
      <w:pPr>
        <w:pStyle w:val="Odstavecseseznamem"/>
      </w:pPr>
    </w:p>
    <w:p w:rsidR="0013425C" w:rsidRDefault="003C2770" w:rsidP="0013425C">
      <w:pPr>
        <w:pStyle w:val="Odstavecseseznamem"/>
      </w:pPr>
      <w:r w:rsidRPr="003C2770">
        <w:drawing>
          <wp:inline distT="0" distB="0" distL="0" distR="0">
            <wp:extent cx="3948430" cy="962025"/>
            <wp:effectExtent l="1905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5C" w:rsidRDefault="0013425C" w:rsidP="0013425C">
      <w:pPr>
        <w:pStyle w:val="Odstavecseseznamem"/>
      </w:pPr>
    </w:p>
    <w:p w:rsidR="0013425C" w:rsidRDefault="0013425C" w:rsidP="0013425C">
      <w:pPr>
        <w:pStyle w:val="Odstavecseseznamem"/>
      </w:pPr>
    </w:p>
    <w:p w:rsidR="0013425C" w:rsidRPr="00132C5D" w:rsidRDefault="0013425C" w:rsidP="0013425C">
      <w:pPr>
        <w:spacing w:after="0"/>
        <w:rPr>
          <w:b/>
          <w:bdr w:val="single" w:sz="4" w:space="0" w:color="auto" w:frame="1"/>
        </w:rPr>
      </w:pPr>
      <w:r>
        <w:t>Název materiálu:</w:t>
      </w:r>
      <w:r>
        <w:tab/>
      </w:r>
      <w:r>
        <w:rPr>
          <w:bdr w:val="single" w:sz="4" w:space="0" w:color="auto" w:frame="1"/>
        </w:rPr>
        <w:t>VY_32_INOVACE_159</w:t>
      </w:r>
    </w:p>
    <w:p w:rsidR="0013425C" w:rsidRDefault="0013425C" w:rsidP="0013425C">
      <w:pPr>
        <w:spacing w:after="0"/>
        <w:rPr>
          <w:bdr w:val="single" w:sz="4" w:space="0" w:color="auto" w:frame="1"/>
        </w:rPr>
      </w:pPr>
    </w:p>
    <w:p w:rsidR="0013425C" w:rsidRDefault="0013425C" w:rsidP="00F24CE9">
      <w:pPr>
        <w:spacing w:after="0"/>
        <w:ind w:left="2124" w:hanging="2124"/>
      </w:pPr>
      <w:r>
        <w:t>Anotace:</w:t>
      </w:r>
      <w:r>
        <w:tab/>
        <w:t xml:space="preserve">Pracovní list </w:t>
      </w:r>
      <w:r w:rsidR="00F24CE9">
        <w:t>– úvod k nové látce:</w:t>
      </w:r>
      <w:r w:rsidR="00BE606F">
        <w:t xml:space="preserve"> </w:t>
      </w:r>
      <w:r w:rsidR="00F24CE9">
        <w:t>Kultura novověku</w:t>
      </w:r>
    </w:p>
    <w:p w:rsidR="0013425C" w:rsidRDefault="0013425C" w:rsidP="0013425C">
      <w:pPr>
        <w:spacing w:after="0"/>
      </w:pPr>
      <w:r>
        <w:t>Autor:</w:t>
      </w:r>
      <w:r>
        <w:tab/>
      </w:r>
      <w:r>
        <w:tab/>
      </w:r>
      <w:r>
        <w:tab/>
        <w:t>Mgr. Marie Jirkovská</w:t>
      </w:r>
    </w:p>
    <w:p w:rsidR="0013425C" w:rsidRDefault="0013425C" w:rsidP="0013425C">
      <w:pPr>
        <w:spacing w:after="0"/>
      </w:pPr>
    </w:p>
    <w:p w:rsidR="0013425C" w:rsidRDefault="0013425C" w:rsidP="0013425C">
      <w:pPr>
        <w:spacing w:after="0"/>
      </w:pPr>
      <w:r>
        <w:t>Jazyk:</w:t>
      </w:r>
      <w:r>
        <w:tab/>
      </w:r>
      <w:r>
        <w:tab/>
      </w:r>
      <w:r>
        <w:tab/>
        <w:t>čeština</w:t>
      </w:r>
    </w:p>
    <w:p w:rsidR="0013425C" w:rsidRDefault="0013425C" w:rsidP="0013425C">
      <w:pPr>
        <w:spacing w:after="0"/>
      </w:pPr>
    </w:p>
    <w:p w:rsidR="0013425C" w:rsidRDefault="0013425C" w:rsidP="0013425C">
      <w:pPr>
        <w:spacing w:after="0"/>
        <w:ind w:left="2124" w:hanging="2124"/>
      </w:pPr>
      <w:r>
        <w:t>Očekávaný výstup:</w:t>
      </w:r>
      <w:r>
        <w:tab/>
        <w:t xml:space="preserve">základní vzdělávání – 2. stupeň – Dějepis – </w:t>
      </w:r>
      <w:r w:rsidR="00F24CE9">
        <w:t>vysvětlí příčiny znovuobjevení antického ideálu člověka.</w:t>
      </w:r>
    </w:p>
    <w:p w:rsidR="0013425C" w:rsidRDefault="0013425C" w:rsidP="0013425C">
      <w:pPr>
        <w:spacing w:after="0"/>
        <w:ind w:left="2124" w:hanging="2124"/>
      </w:pPr>
    </w:p>
    <w:p w:rsidR="0013425C" w:rsidRDefault="0013425C" w:rsidP="0013425C">
      <w:pPr>
        <w:spacing w:after="0"/>
        <w:ind w:left="2124" w:hanging="2124"/>
      </w:pPr>
      <w:r>
        <w:t xml:space="preserve">Speciální vzdělávací </w:t>
      </w:r>
      <w:proofErr w:type="gramStart"/>
      <w:r>
        <w:t xml:space="preserve">potřeby:  </w:t>
      </w:r>
      <w:r w:rsidR="003C2770">
        <w:t xml:space="preserve"> </w:t>
      </w:r>
      <w:r>
        <w:t>žádné</w:t>
      </w:r>
      <w:proofErr w:type="gramEnd"/>
    </w:p>
    <w:p w:rsidR="0013425C" w:rsidRDefault="0013425C" w:rsidP="0013425C">
      <w:pPr>
        <w:spacing w:after="0"/>
        <w:ind w:left="2124" w:hanging="2124"/>
      </w:pPr>
    </w:p>
    <w:p w:rsidR="0013425C" w:rsidRDefault="0013425C" w:rsidP="0013425C">
      <w:pPr>
        <w:spacing w:after="0"/>
        <w:ind w:left="2124" w:hanging="2124"/>
      </w:pPr>
      <w:r>
        <w:t>Klíčová slova:</w:t>
      </w:r>
      <w:r w:rsidR="00F24CE9">
        <w:tab/>
      </w:r>
      <w:r w:rsidR="003C2770">
        <w:t xml:space="preserve">           </w:t>
      </w:r>
      <w:r w:rsidR="00F24CE9">
        <w:t>renesance, humanismus</w:t>
      </w:r>
      <w:r>
        <w:tab/>
      </w:r>
    </w:p>
    <w:p w:rsidR="0013425C" w:rsidRDefault="0013425C" w:rsidP="0013425C">
      <w:pPr>
        <w:spacing w:after="0"/>
        <w:ind w:left="2124" w:hanging="2124"/>
      </w:pPr>
    </w:p>
    <w:p w:rsidR="0013425C" w:rsidRDefault="003C2770" w:rsidP="0013425C">
      <w:pPr>
        <w:spacing w:after="0"/>
        <w:ind w:left="2124" w:hanging="2124"/>
      </w:pPr>
      <w:r>
        <w:t xml:space="preserve">Druh učebního </w:t>
      </w:r>
      <w:proofErr w:type="gramStart"/>
      <w:r>
        <w:t>materiálu:       pracovní</w:t>
      </w:r>
      <w:proofErr w:type="gramEnd"/>
      <w:r>
        <w:t xml:space="preserve"> list</w:t>
      </w:r>
    </w:p>
    <w:p w:rsidR="0013425C" w:rsidRDefault="0013425C" w:rsidP="0013425C">
      <w:pPr>
        <w:spacing w:after="0"/>
        <w:ind w:left="2124" w:hanging="2124"/>
      </w:pPr>
      <w:r>
        <w:tab/>
      </w:r>
    </w:p>
    <w:p w:rsidR="0013425C" w:rsidRDefault="0013425C" w:rsidP="0013425C">
      <w:pPr>
        <w:spacing w:after="0"/>
        <w:ind w:left="2124" w:hanging="2124"/>
      </w:pPr>
    </w:p>
    <w:p w:rsidR="0013425C" w:rsidRDefault="0013425C" w:rsidP="0013425C">
      <w:pPr>
        <w:spacing w:after="0"/>
        <w:ind w:left="2124" w:hanging="2124"/>
      </w:pPr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 w:rsidR="003C2770">
        <w:t xml:space="preserve">         </w:t>
      </w:r>
      <w:r>
        <w:t>aktivita</w:t>
      </w:r>
    </w:p>
    <w:p w:rsidR="0013425C" w:rsidRDefault="0013425C" w:rsidP="0013425C">
      <w:pPr>
        <w:spacing w:after="0"/>
        <w:ind w:left="2124" w:hanging="2124"/>
      </w:pPr>
    </w:p>
    <w:p w:rsidR="0013425C" w:rsidRDefault="0013425C" w:rsidP="0013425C">
      <w:pPr>
        <w:spacing w:after="0"/>
        <w:ind w:left="2124" w:hanging="2124"/>
      </w:pPr>
      <w:r>
        <w:t xml:space="preserve">cílová skupina: </w:t>
      </w:r>
      <w:r>
        <w:tab/>
      </w:r>
      <w:r w:rsidR="003C2770">
        <w:t xml:space="preserve">         </w:t>
      </w:r>
      <w:r>
        <w:t>žák</w:t>
      </w:r>
    </w:p>
    <w:p w:rsidR="0013425C" w:rsidRDefault="0013425C" w:rsidP="0013425C">
      <w:pPr>
        <w:spacing w:after="0"/>
        <w:ind w:left="2124" w:hanging="2124"/>
      </w:pPr>
    </w:p>
    <w:p w:rsidR="0013425C" w:rsidRDefault="0013425C" w:rsidP="0013425C">
      <w:pPr>
        <w:spacing w:after="0"/>
        <w:ind w:left="2124" w:hanging="2124"/>
      </w:pPr>
      <w:r>
        <w:t xml:space="preserve">Stupeň a typ </w:t>
      </w:r>
      <w:proofErr w:type="gramStart"/>
      <w:r>
        <w:t>vzdělávání:</w:t>
      </w:r>
      <w:r w:rsidR="003C2770" w:rsidRPr="003C2770">
        <w:t xml:space="preserve"> </w:t>
      </w:r>
      <w:r w:rsidR="003C2770">
        <w:t xml:space="preserve">      základní</w:t>
      </w:r>
      <w:proofErr w:type="gramEnd"/>
      <w:r w:rsidR="003C2770">
        <w:t xml:space="preserve"> vzdělávání – 2. stupeň</w:t>
      </w:r>
    </w:p>
    <w:p w:rsidR="0013425C" w:rsidRDefault="0013425C" w:rsidP="0013425C">
      <w:pPr>
        <w:spacing w:after="0"/>
        <w:ind w:left="2124" w:hanging="2124"/>
      </w:pPr>
      <w:r>
        <w:tab/>
      </w:r>
    </w:p>
    <w:p w:rsidR="0013425C" w:rsidRDefault="0013425C" w:rsidP="0013425C">
      <w:pPr>
        <w:spacing w:after="0"/>
        <w:ind w:left="2124" w:hanging="2124"/>
      </w:pPr>
    </w:p>
    <w:p w:rsidR="0013425C" w:rsidRDefault="0013425C" w:rsidP="0013425C">
      <w:pPr>
        <w:spacing w:after="0"/>
        <w:ind w:left="2124" w:hanging="2124"/>
      </w:pPr>
      <w:r>
        <w:t>Typická věková skupina: 12 – 15 let</w:t>
      </w:r>
    </w:p>
    <w:p w:rsidR="0013425C" w:rsidRDefault="0013425C" w:rsidP="0013425C">
      <w:pPr>
        <w:spacing w:after="0"/>
        <w:ind w:left="2124" w:hanging="2124"/>
      </w:pPr>
    </w:p>
    <w:p w:rsidR="0013425C" w:rsidRDefault="0013425C" w:rsidP="0013425C">
      <w:pPr>
        <w:spacing w:after="0"/>
        <w:ind w:left="2124" w:hanging="2124"/>
      </w:pPr>
      <w:r>
        <w:t>Celková velikost:</w:t>
      </w:r>
      <w:r>
        <w:tab/>
      </w:r>
      <w:r w:rsidR="00BE606F">
        <w:t>20</w:t>
      </w:r>
      <w:r>
        <w:t xml:space="preserve"> kB</w:t>
      </w:r>
    </w:p>
    <w:p w:rsidR="0013425C" w:rsidRDefault="0013425C" w:rsidP="0013425C">
      <w:pPr>
        <w:spacing w:after="0"/>
      </w:pPr>
    </w:p>
    <w:p w:rsidR="0013425C" w:rsidRDefault="0013425C" w:rsidP="0013425C">
      <w:pPr>
        <w:pStyle w:val="text"/>
        <w:spacing w:after="0" w:afterAutospacing="0"/>
      </w:pPr>
    </w:p>
    <w:p w:rsidR="0013425C" w:rsidRDefault="0013425C" w:rsidP="0013425C">
      <w:pPr>
        <w:pStyle w:val="text"/>
        <w:spacing w:after="0" w:afterAutospacing="0"/>
      </w:pPr>
    </w:p>
    <w:p w:rsidR="0013425C" w:rsidRDefault="0013425C" w:rsidP="0013425C">
      <w:pPr>
        <w:pStyle w:val="Odstavecseseznamem"/>
      </w:pPr>
    </w:p>
    <w:p w:rsidR="00E830F3" w:rsidRDefault="00E830F3" w:rsidP="006B50BD">
      <w:pPr>
        <w:ind w:left="7080"/>
      </w:pPr>
    </w:p>
    <w:p w:rsidR="0013425C" w:rsidRDefault="0013425C" w:rsidP="006B50BD">
      <w:pPr>
        <w:ind w:left="7080"/>
      </w:pPr>
    </w:p>
    <w:p w:rsidR="0013425C" w:rsidRDefault="0013425C" w:rsidP="006B50BD">
      <w:pPr>
        <w:ind w:left="7080"/>
      </w:pPr>
    </w:p>
    <w:sectPr w:rsidR="0013425C" w:rsidSect="003C277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0A" w:rsidRDefault="009E4A0A" w:rsidP="00E830F3">
      <w:pPr>
        <w:spacing w:after="0" w:line="240" w:lineRule="auto"/>
      </w:pPr>
      <w:r>
        <w:separator/>
      </w:r>
    </w:p>
  </w:endnote>
  <w:endnote w:type="continuationSeparator" w:id="0">
    <w:p w:rsidR="009E4A0A" w:rsidRDefault="009E4A0A" w:rsidP="00E8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0A" w:rsidRDefault="009E4A0A" w:rsidP="00E830F3">
      <w:pPr>
        <w:spacing w:after="0" w:line="240" w:lineRule="auto"/>
      </w:pPr>
      <w:r>
        <w:separator/>
      </w:r>
    </w:p>
  </w:footnote>
  <w:footnote w:type="continuationSeparator" w:id="0">
    <w:p w:rsidR="009E4A0A" w:rsidRDefault="009E4A0A" w:rsidP="00E8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539"/>
    <w:multiLevelType w:val="hybridMultilevel"/>
    <w:tmpl w:val="987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D01"/>
    <w:multiLevelType w:val="hybridMultilevel"/>
    <w:tmpl w:val="A2761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206D"/>
    <w:multiLevelType w:val="hybridMultilevel"/>
    <w:tmpl w:val="987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275"/>
    <w:multiLevelType w:val="hybridMultilevel"/>
    <w:tmpl w:val="987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BD"/>
    <w:rsid w:val="000E7CB7"/>
    <w:rsid w:val="0013425C"/>
    <w:rsid w:val="00334410"/>
    <w:rsid w:val="003C2770"/>
    <w:rsid w:val="004529CE"/>
    <w:rsid w:val="004747F3"/>
    <w:rsid w:val="004C4023"/>
    <w:rsid w:val="006B50BD"/>
    <w:rsid w:val="006D604D"/>
    <w:rsid w:val="0075011E"/>
    <w:rsid w:val="009E4A0A"/>
    <w:rsid w:val="00A66F5E"/>
    <w:rsid w:val="00BE606F"/>
    <w:rsid w:val="00C31EED"/>
    <w:rsid w:val="00C86579"/>
    <w:rsid w:val="00C91B27"/>
    <w:rsid w:val="00D328D4"/>
    <w:rsid w:val="00D41F39"/>
    <w:rsid w:val="00E830F3"/>
    <w:rsid w:val="00F02B8C"/>
    <w:rsid w:val="00F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50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8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30F3"/>
  </w:style>
  <w:style w:type="paragraph" w:styleId="Zpat">
    <w:name w:val="footer"/>
    <w:basedOn w:val="Normln"/>
    <w:link w:val="ZpatChar"/>
    <w:uiPriority w:val="99"/>
    <w:semiHidden/>
    <w:unhideWhenUsed/>
    <w:rsid w:val="00E8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30F3"/>
  </w:style>
  <w:style w:type="paragraph" w:customStyle="1" w:styleId="text">
    <w:name w:val="text"/>
    <w:basedOn w:val="Normln"/>
    <w:rsid w:val="0013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4A45-7870-469C-BAA1-96ED4C04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Černčice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ZŠ Černčice</cp:lastModifiedBy>
  <cp:revision>11</cp:revision>
  <dcterms:created xsi:type="dcterms:W3CDTF">2012-03-19T12:55:00Z</dcterms:created>
  <dcterms:modified xsi:type="dcterms:W3CDTF">2013-08-14T11:20:00Z</dcterms:modified>
</cp:coreProperties>
</file>